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9F" w:rsidRPr="003101EF" w:rsidRDefault="00405798" w:rsidP="00A06076">
      <w:pPr>
        <w:pBdr>
          <w:top w:val="single" w:sz="12" w:space="1" w:color="auto"/>
          <w:bottom w:val="single" w:sz="12" w:space="1" w:color="auto"/>
        </w:pBdr>
        <w:jc w:val="center"/>
        <w:rPr>
          <w:b/>
          <w:sz w:val="48"/>
          <w:szCs w:val="48"/>
        </w:rPr>
      </w:pPr>
      <w:r w:rsidRPr="003101EF">
        <w:rPr>
          <w:b/>
          <w:sz w:val="48"/>
          <w:szCs w:val="48"/>
        </w:rPr>
        <w:t>IT</w:t>
      </w:r>
      <w:r w:rsidR="00970F9F" w:rsidRPr="003101EF">
        <w:rPr>
          <w:b/>
          <w:sz w:val="48"/>
          <w:szCs w:val="48"/>
        </w:rPr>
        <w:t xml:space="preserve"> Training</w:t>
      </w:r>
    </w:p>
    <w:p w:rsidR="003101EF" w:rsidRDefault="003101EF" w:rsidP="003101EF">
      <w:pPr>
        <w:pStyle w:val="Heading2"/>
        <w:spacing w:before="0"/>
        <w:rPr>
          <w:rFonts w:cs="Arial"/>
          <w:i w:val="0"/>
          <w:sz w:val="32"/>
        </w:rPr>
      </w:pPr>
    </w:p>
    <w:p w:rsidR="00970F9F" w:rsidRPr="003101EF" w:rsidRDefault="00970F9F" w:rsidP="003101EF">
      <w:pPr>
        <w:pStyle w:val="Heading2"/>
        <w:spacing w:before="0"/>
        <w:rPr>
          <w:rFonts w:cs="Arial"/>
          <w:i w:val="0"/>
          <w:sz w:val="32"/>
        </w:rPr>
      </w:pPr>
      <w:r w:rsidRPr="003101EF">
        <w:rPr>
          <w:rFonts w:cs="Arial"/>
          <w:i w:val="0"/>
          <w:sz w:val="32"/>
        </w:rPr>
        <w:t>Training Course Specification</w:t>
      </w:r>
    </w:p>
    <w:p w:rsidR="00970F9F" w:rsidRPr="00AE38C5" w:rsidRDefault="00970F9F" w:rsidP="003101EF">
      <w:pPr>
        <w:rPr>
          <w:rFonts w:cs="Arial"/>
          <w:sz w:val="24"/>
        </w:rPr>
      </w:pPr>
    </w:p>
    <w:p w:rsidR="00970F9F" w:rsidRPr="003101EF" w:rsidRDefault="003101EF" w:rsidP="00C71A31">
      <w:pPr>
        <w:tabs>
          <w:tab w:val="left" w:pos="2694"/>
        </w:tabs>
        <w:spacing w:line="360" w:lineRule="auto"/>
        <w:rPr>
          <w:rFonts w:cs="Arial"/>
          <w:b/>
        </w:rPr>
      </w:pPr>
      <w:r w:rsidRPr="003101EF">
        <w:rPr>
          <w:rFonts w:cs="Arial"/>
          <w:b/>
        </w:rPr>
        <w:t xml:space="preserve">COURSE: </w:t>
      </w:r>
      <w:r w:rsidRPr="003101EF">
        <w:rPr>
          <w:rFonts w:cs="Arial"/>
          <w:b/>
        </w:rPr>
        <w:tab/>
      </w:r>
      <w:r w:rsidR="0025129D">
        <w:rPr>
          <w:rFonts w:cs="Arial"/>
          <w:b/>
        </w:rPr>
        <w:t>Microsoft Access Programming</w:t>
      </w:r>
    </w:p>
    <w:p w:rsidR="00970F9F" w:rsidRDefault="003101EF" w:rsidP="00C71A31">
      <w:pPr>
        <w:tabs>
          <w:tab w:val="left" w:pos="2694"/>
        </w:tabs>
        <w:spacing w:line="360" w:lineRule="auto"/>
        <w:rPr>
          <w:rFonts w:cs="Arial"/>
          <w:b/>
        </w:rPr>
      </w:pPr>
      <w:r w:rsidRPr="003101EF">
        <w:rPr>
          <w:rFonts w:cs="Arial"/>
          <w:b/>
        </w:rPr>
        <w:t>DURATION:</w:t>
      </w:r>
      <w:r w:rsidRPr="003101EF">
        <w:rPr>
          <w:rFonts w:cs="Arial"/>
          <w:b/>
        </w:rPr>
        <w:tab/>
      </w:r>
      <w:r w:rsidR="0025129D">
        <w:rPr>
          <w:rFonts w:cs="Arial"/>
          <w:b/>
        </w:rPr>
        <w:t>THREE DAYS</w:t>
      </w:r>
    </w:p>
    <w:p w:rsidR="00C71A31" w:rsidRDefault="00C71A31" w:rsidP="003101EF">
      <w:pPr>
        <w:rPr>
          <w:rFonts w:cs="Arial"/>
          <w:b/>
        </w:rPr>
      </w:pPr>
    </w:p>
    <w:p w:rsidR="003101EF" w:rsidRPr="003101EF" w:rsidRDefault="003101EF" w:rsidP="003101EF">
      <w:pPr>
        <w:jc w:val="center"/>
        <w:rPr>
          <w:rFonts w:cs="Arial"/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6520"/>
      </w:tblGrid>
      <w:tr w:rsidR="00970F9F" w:rsidRPr="00AE38C5" w:rsidTr="00C71A31">
        <w:tc>
          <w:tcPr>
            <w:tcW w:w="2552" w:type="dxa"/>
          </w:tcPr>
          <w:p w:rsidR="00970F9F" w:rsidRPr="00AE38C5" w:rsidRDefault="00970F9F" w:rsidP="00C71A31">
            <w:pPr>
              <w:ind w:left="-108"/>
              <w:rPr>
                <w:rFonts w:cs="Arial"/>
              </w:rPr>
            </w:pPr>
            <w:r w:rsidRPr="00AE38C5">
              <w:rPr>
                <w:rFonts w:cs="Arial"/>
                <w:b/>
              </w:rPr>
              <w:t>COURSE OBJECTIVES:</w:t>
            </w:r>
          </w:p>
        </w:tc>
        <w:tc>
          <w:tcPr>
            <w:tcW w:w="6520" w:type="dxa"/>
          </w:tcPr>
          <w:p w:rsidR="00970F9F" w:rsidRPr="00AE38C5" w:rsidRDefault="0025129D" w:rsidP="003101EF">
            <w:pPr>
              <w:jc w:val="both"/>
              <w:rPr>
                <w:rFonts w:cs="Arial"/>
              </w:rPr>
            </w:pPr>
            <w:r w:rsidRPr="0025129D">
              <w:rPr>
                <w:rFonts w:cs="Arial"/>
              </w:rPr>
              <w:t>To give delegates a firm grounding in the principles and procedures of Access database programming.</w:t>
            </w:r>
          </w:p>
        </w:tc>
      </w:tr>
    </w:tbl>
    <w:p w:rsidR="00970F9F" w:rsidRPr="00AE38C5" w:rsidRDefault="00970F9F" w:rsidP="003101EF">
      <w:pPr>
        <w:rPr>
          <w:rFonts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6520"/>
      </w:tblGrid>
      <w:tr w:rsidR="00970F9F" w:rsidRPr="00AE38C5" w:rsidTr="003101EF">
        <w:tc>
          <w:tcPr>
            <w:tcW w:w="2552" w:type="dxa"/>
          </w:tcPr>
          <w:p w:rsidR="00970F9F" w:rsidRPr="00AE38C5" w:rsidRDefault="00970F9F" w:rsidP="00C71A31">
            <w:pPr>
              <w:ind w:left="-108"/>
              <w:rPr>
                <w:rFonts w:cs="Arial"/>
                <w:b/>
              </w:rPr>
            </w:pPr>
            <w:r w:rsidRPr="00AE38C5">
              <w:rPr>
                <w:rFonts w:cs="Arial"/>
                <w:b/>
              </w:rPr>
              <w:t>WHO SHOULD ATTEND:</w:t>
            </w:r>
          </w:p>
        </w:tc>
        <w:tc>
          <w:tcPr>
            <w:tcW w:w="6520" w:type="dxa"/>
          </w:tcPr>
          <w:p w:rsidR="00970F9F" w:rsidRPr="00AE38C5" w:rsidRDefault="0025129D" w:rsidP="003101EF">
            <w:pPr>
              <w:jc w:val="both"/>
              <w:rPr>
                <w:rFonts w:cs="Arial"/>
              </w:rPr>
            </w:pPr>
            <w:r w:rsidRPr="0025129D">
              <w:rPr>
                <w:rFonts w:cs="Arial"/>
              </w:rPr>
              <w:t>Potential database programmers and database support analysts committed to databases built on Microsoft Access architecture.</w:t>
            </w:r>
          </w:p>
        </w:tc>
      </w:tr>
    </w:tbl>
    <w:p w:rsidR="00970F9F" w:rsidRPr="00AE38C5" w:rsidRDefault="00970F9F" w:rsidP="003101EF">
      <w:pPr>
        <w:rPr>
          <w:rFonts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6520"/>
      </w:tblGrid>
      <w:tr w:rsidR="00970F9F" w:rsidRPr="00AE38C5" w:rsidTr="003101EF">
        <w:tc>
          <w:tcPr>
            <w:tcW w:w="2552" w:type="dxa"/>
          </w:tcPr>
          <w:p w:rsidR="00970F9F" w:rsidRPr="00AE38C5" w:rsidRDefault="00970F9F" w:rsidP="00C71A31">
            <w:pPr>
              <w:ind w:left="-108"/>
              <w:rPr>
                <w:rFonts w:cs="Arial"/>
                <w:b/>
              </w:rPr>
            </w:pPr>
            <w:r w:rsidRPr="00AE38C5">
              <w:rPr>
                <w:rFonts w:cs="Arial"/>
                <w:b/>
              </w:rPr>
              <w:t>EXPERIENCE NEEDED:</w:t>
            </w:r>
          </w:p>
        </w:tc>
        <w:tc>
          <w:tcPr>
            <w:tcW w:w="6520" w:type="dxa"/>
          </w:tcPr>
          <w:p w:rsidR="0025129D" w:rsidRPr="0025129D" w:rsidRDefault="0025129D" w:rsidP="0025129D">
            <w:pPr>
              <w:tabs>
                <w:tab w:val="left" w:pos="3000"/>
              </w:tabs>
              <w:ind w:right="135"/>
              <w:rPr>
                <w:rFonts w:cs="Arial"/>
              </w:rPr>
            </w:pPr>
            <w:r w:rsidRPr="0025129D">
              <w:rPr>
                <w:rFonts w:cs="Arial"/>
              </w:rPr>
              <w:t>This course assumes a reasonable level of database programming and/or VB or SQL programming principles and database design principles.</w:t>
            </w:r>
          </w:p>
          <w:p w:rsidR="00970F9F" w:rsidRPr="00AE38C5" w:rsidRDefault="00970F9F" w:rsidP="003101EF">
            <w:pPr>
              <w:jc w:val="both"/>
              <w:rPr>
                <w:rFonts w:cs="Arial"/>
              </w:rPr>
            </w:pPr>
          </w:p>
        </w:tc>
      </w:tr>
    </w:tbl>
    <w:p w:rsidR="00136643" w:rsidRPr="00AE38C5" w:rsidRDefault="00136643">
      <w:pPr>
        <w:rPr>
          <w:rFonts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43"/>
        <w:gridCol w:w="4644"/>
      </w:tblGrid>
      <w:tr w:rsidR="00136643" w:rsidRPr="00AE38C5" w:rsidTr="00322C55">
        <w:trPr>
          <w:cantSplit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43" w:rsidRPr="00A06076" w:rsidRDefault="00136643" w:rsidP="00136643">
            <w:pPr>
              <w:jc w:val="center"/>
              <w:rPr>
                <w:rFonts w:cs="Arial"/>
                <w:b/>
              </w:rPr>
            </w:pPr>
            <w:r w:rsidRPr="003101EF">
              <w:rPr>
                <w:rFonts w:cs="Arial"/>
                <w:b/>
              </w:rPr>
              <w:t>COURSE CONTENTS</w:t>
            </w:r>
          </w:p>
        </w:tc>
      </w:tr>
      <w:tr w:rsidR="00B6069C" w:rsidRPr="00AE38C5" w:rsidTr="00322C55">
        <w:trPr>
          <w:cantSplit/>
          <w:trHeight w:val="8831"/>
        </w:trPr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F83D72" w:rsidRPr="00F83D72" w:rsidRDefault="00F83D72" w:rsidP="00322C55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  <w:tab w:val="left" w:pos="318"/>
              </w:tabs>
              <w:spacing w:before="240" w:after="120"/>
              <w:ind w:left="357" w:hanging="357"/>
              <w:rPr>
                <w:rFonts w:ascii="Arial" w:hAnsi="Arial" w:cs="Arial"/>
                <w:b/>
                <w:noProof/>
              </w:rPr>
            </w:pPr>
            <w:r w:rsidRPr="00F83D72">
              <w:rPr>
                <w:rFonts w:ascii="Arial" w:hAnsi="Arial" w:cs="Arial"/>
                <w:b/>
                <w:noProof/>
              </w:rPr>
              <w:t>Events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Commonly used events and event properties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Running an event procedure for an event on a form, report or control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Finding out when events occur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Order of events for controls</w:t>
            </w:r>
            <w:r>
              <w:rPr>
                <w:rFonts w:eastAsia="Arial" w:cs="Arial"/>
                <w:sz w:val="18"/>
                <w:szCs w:val="18"/>
              </w:rPr>
              <w:t xml:space="preserve"> and records</w:t>
            </w:r>
            <w:r w:rsidRPr="00F83D72">
              <w:rPr>
                <w:rFonts w:eastAsia="Arial" w:cs="Arial"/>
                <w:sz w:val="18"/>
                <w:szCs w:val="18"/>
              </w:rPr>
              <w:t xml:space="preserve"> on forms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Order of events for forms and </w:t>
            </w:r>
            <w:proofErr w:type="spellStart"/>
            <w:r w:rsidRPr="00F83D72">
              <w:rPr>
                <w:rFonts w:eastAsia="Arial" w:cs="Arial"/>
                <w:sz w:val="18"/>
                <w:szCs w:val="18"/>
              </w:rPr>
              <w:t>subforms</w:t>
            </w:r>
            <w:proofErr w:type="spellEnd"/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Order of events for keystrokes and mouse clicks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Order of events for reports and report sections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Events used for data validation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Order of validation for controls and fields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Setting the value of a control or property in response to an event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Setting values of controls and properties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Display a message box</w:t>
            </w:r>
          </w:p>
          <w:p w:rsidR="00B6069C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cs="Arial"/>
                <w:b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Show or hide warning messages</w:t>
            </w:r>
          </w:p>
          <w:p w:rsidR="00F83D72" w:rsidRDefault="00F83D72" w:rsidP="000D6D6A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F83D72" w:rsidRPr="00F83D72" w:rsidRDefault="00F83D72" w:rsidP="000D6D6A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F83D72">
              <w:rPr>
                <w:rFonts w:ascii="Arial" w:hAnsi="Arial" w:cs="Arial"/>
                <w:b/>
                <w:noProof/>
              </w:rPr>
              <w:t>Lab – Event Driven Programming</w:t>
            </w:r>
          </w:p>
          <w:p w:rsidR="00F83D72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sz w:val="18"/>
                <w:szCs w:val="18"/>
              </w:rPr>
              <w:t>Practice your skills</w:t>
            </w:r>
          </w:p>
          <w:p w:rsidR="00F83D72" w:rsidRDefault="00F83D72" w:rsidP="000D6D6A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F83D72" w:rsidRPr="000D6D6A" w:rsidRDefault="00F83D72" w:rsidP="000D6D6A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0D6D6A">
              <w:rPr>
                <w:rFonts w:ascii="Arial" w:hAnsi="Arial" w:cs="Arial"/>
                <w:b/>
                <w:noProof/>
              </w:rPr>
              <w:t>Reports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Creating mailing and other types of labels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Creating mailing and other types of labels for a dot-matrix printer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Sorting </w:t>
            </w:r>
            <w:r w:rsidR="000D6D6A">
              <w:rPr>
                <w:rFonts w:eastAsia="Arial" w:cs="Arial"/>
                <w:sz w:val="18"/>
                <w:szCs w:val="18"/>
              </w:rPr>
              <w:t xml:space="preserve"> and grouping </w:t>
            </w:r>
            <w:r w:rsidR="00920C1E">
              <w:rPr>
                <w:rFonts w:eastAsia="Arial" w:cs="Arial"/>
                <w:sz w:val="18"/>
                <w:szCs w:val="18"/>
              </w:rPr>
              <w:t>records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Changing sorting and grouping order 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Inserting an additional sorting </w:t>
            </w:r>
            <w:r w:rsidR="00920C1E">
              <w:rPr>
                <w:rFonts w:eastAsia="Arial" w:cs="Arial"/>
                <w:sz w:val="18"/>
                <w:szCs w:val="18"/>
              </w:rPr>
              <w:t>or grouping field or expression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Deleting a sorting or </w:t>
            </w:r>
            <w:r w:rsidR="00920C1E">
              <w:rPr>
                <w:rFonts w:eastAsia="Arial" w:cs="Arial"/>
                <w:sz w:val="18"/>
                <w:szCs w:val="18"/>
              </w:rPr>
              <w:t>grouping field or expression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Keeping the data in a group to</w:t>
            </w:r>
            <w:r w:rsidR="00920C1E">
              <w:rPr>
                <w:rFonts w:eastAsia="Arial" w:cs="Arial"/>
                <w:sz w:val="18"/>
                <w:szCs w:val="18"/>
              </w:rPr>
              <w:t>gether on a page or in a column</w:t>
            </w:r>
          </w:p>
          <w:p w:rsidR="00F83D72" w:rsidRPr="00F83D72" w:rsidRDefault="00F83D72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Starting each group in a report in a new row or column</w:t>
            </w:r>
          </w:p>
          <w:p w:rsidR="007D415A" w:rsidRPr="00F83D72" w:rsidRDefault="007D415A" w:rsidP="007D415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Resetting page numbers for each group </w:t>
            </w:r>
          </w:p>
          <w:p w:rsidR="00F83D72" w:rsidRPr="000D6D6A" w:rsidRDefault="00F83D72" w:rsidP="007D415A">
            <w:pPr>
              <w:ind w:left="360" w:right="-20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322C55" w:rsidRDefault="00322C55" w:rsidP="00322C55">
            <w:pPr>
              <w:ind w:left="357" w:right="-23"/>
              <w:rPr>
                <w:rFonts w:eastAsia="Arial" w:cs="Arial"/>
                <w:sz w:val="18"/>
                <w:szCs w:val="18"/>
              </w:rPr>
            </w:pPr>
          </w:p>
          <w:p w:rsidR="007D415A" w:rsidRDefault="007D415A" w:rsidP="007D415A">
            <w:pPr>
              <w:numPr>
                <w:ilvl w:val="0"/>
                <w:numId w:val="30"/>
              </w:numPr>
              <w:ind w:left="357" w:hanging="357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Repeating a group header on another page or column</w:t>
            </w:r>
          </w:p>
          <w:p w:rsidR="000D6D6A" w:rsidRPr="00F83D72" w:rsidRDefault="000D6D6A" w:rsidP="00225B3E">
            <w:pPr>
              <w:numPr>
                <w:ilvl w:val="0"/>
                <w:numId w:val="30"/>
              </w:numPr>
              <w:ind w:left="357" w:right="-23" w:hanging="357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Hiding duplicate </w:t>
            </w:r>
            <w:r w:rsidR="00920C1E">
              <w:rPr>
                <w:rFonts w:eastAsia="Arial" w:cs="Arial"/>
                <w:sz w:val="18"/>
                <w:szCs w:val="18"/>
              </w:rPr>
              <w:t>data</w:t>
            </w:r>
          </w:p>
          <w:p w:rsidR="000D6D6A" w:rsidRPr="00F83D72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Calculating a total for one record </w:t>
            </w:r>
          </w:p>
          <w:p w:rsidR="000D6D6A" w:rsidRPr="00F83D72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Calculating a total or averag</w:t>
            </w:r>
            <w:r w:rsidR="00920C1E">
              <w:rPr>
                <w:rFonts w:eastAsia="Arial" w:cs="Arial"/>
                <w:sz w:val="18"/>
                <w:szCs w:val="18"/>
              </w:rPr>
              <w:t>e for a group of or all records</w:t>
            </w:r>
          </w:p>
          <w:p w:rsidR="000D6D6A" w:rsidRPr="00920C1E" w:rsidRDefault="000D6D6A" w:rsidP="00920C1E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920C1E">
              <w:rPr>
                <w:rFonts w:eastAsia="Arial" w:cs="Arial"/>
                <w:sz w:val="18"/>
                <w:szCs w:val="18"/>
              </w:rPr>
              <w:t xml:space="preserve">Calculating a running sum and percentages Computing a total for a calculated control </w:t>
            </w:r>
          </w:p>
          <w:p w:rsidR="000D6D6A" w:rsidRPr="00F83D72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 xml:space="preserve">Numbering each detail record 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Counting the number of records in a report as a whole</w:t>
            </w:r>
            <w:r>
              <w:rPr>
                <w:rFonts w:eastAsia="Arial" w:cs="Arial"/>
                <w:sz w:val="18"/>
                <w:szCs w:val="18"/>
              </w:rPr>
              <w:t xml:space="preserve"> and </w:t>
            </w:r>
            <w:r w:rsidR="007D415A">
              <w:rPr>
                <w:rFonts w:eastAsia="Arial" w:cs="Arial"/>
                <w:sz w:val="18"/>
                <w:szCs w:val="18"/>
              </w:rPr>
              <w:t>each group</w:t>
            </w:r>
          </w:p>
          <w:p w:rsidR="007D415A" w:rsidRDefault="000D6D6A" w:rsidP="007D415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7D415A">
              <w:rPr>
                <w:rFonts w:eastAsia="Arial" w:cs="Arial"/>
                <w:sz w:val="18"/>
                <w:szCs w:val="18"/>
              </w:rPr>
              <w:t>Combining</w:t>
            </w:r>
            <w:r w:rsidR="0018143F" w:rsidRPr="007D415A">
              <w:rPr>
                <w:rFonts w:eastAsia="Arial" w:cs="Arial"/>
                <w:sz w:val="18"/>
                <w:szCs w:val="18"/>
              </w:rPr>
              <w:t xml:space="preserve"> </w:t>
            </w:r>
            <w:r w:rsidRPr="007D415A">
              <w:rPr>
                <w:rFonts w:eastAsia="Arial" w:cs="Arial"/>
                <w:sz w:val="18"/>
                <w:szCs w:val="18"/>
              </w:rPr>
              <w:t xml:space="preserve"> text values from multiple fields </w:t>
            </w:r>
          </w:p>
          <w:p w:rsidR="000D6D6A" w:rsidRPr="007D415A" w:rsidRDefault="000D6D6A" w:rsidP="007D415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7D415A">
              <w:rPr>
                <w:rFonts w:eastAsia="Arial" w:cs="Arial"/>
                <w:sz w:val="18"/>
                <w:szCs w:val="18"/>
              </w:rPr>
              <w:t>Combining text values from fields when some fields contain no data</w:t>
            </w:r>
          </w:p>
          <w:p w:rsid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F83D72">
              <w:rPr>
                <w:rFonts w:eastAsia="Arial" w:cs="Arial"/>
                <w:sz w:val="18"/>
                <w:szCs w:val="18"/>
              </w:rPr>
              <w:t>Printing the first few</w:t>
            </w:r>
            <w:r w:rsidR="007D415A">
              <w:rPr>
                <w:rFonts w:eastAsia="Arial" w:cs="Arial"/>
                <w:sz w:val="18"/>
                <w:szCs w:val="18"/>
              </w:rPr>
              <w:t xml:space="preserve"> characters of </w:t>
            </w:r>
            <w:r w:rsidRPr="00F83D72">
              <w:rPr>
                <w:rFonts w:eastAsia="Arial" w:cs="Arial"/>
                <w:sz w:val="18"/>
                <w:szCs w:val="18"/>
              </w:rPr>
              <w:t>a value as a group header in a report</w:t>
            </w:r>
          </w:p>
          <w:p w:rsidR="007D415A" w:rsidRDefault="007D415A" w:rsidP="007D415A">
            <w:pPr>
              <w:ind w:left="360" w:right="-20"/>
              <w:rPr>
                <w:rFonts w:eastAsia="Arial" w:cs="Arial"/>
                <w:sz w:val="18"/>
                <w:szCs w:val="18"/>
              </w:rPr>
            </w:pPr>
          </w:p>
          <w:p w:rsidR="000D6D6A" w:rsidRDefault="000D6D6A" w:rsidP="000D6D6A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0D6D6A" w:rsidRPr="00ED2C49" w:rsidRDefault="000D6D6A" w:rsidP="000D6D6A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  <w:tab w:val="left" w:pos="318"/>
              </w:tabs>
              <w:spacing w:after="120"/>
              <w:rPr>
                <w:rFonts w:ascii="Arial" w:eastAsia="Arial" w:hAnsi="Arial" w:cs="Arial"/>
                <w:b/>
              </w:rPr>
            </w:pPr>
            <w:r w:rsidRPr="004428CD">
              <w:rPr>
                <w:rFonts w:ascii="Arial" w:hAnsi="Arial" w:cs="Arial"/>
                <w:b/>
                <w:noProof/>
              </w:rPr>
              <w:t>Subreports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Creating a subreport in an existing report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Adding an existing report to another existing report to create a subreport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How a main report and subreport are linked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Linking a main report and a subreport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Creating a multiple-column report</w:t>
            </w:r>
          </w:p>
          <w:p w:rsid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Creating a crosstab report with fixed-column headings</w:t>
            </w:r>
          </w:p>
          <w:p w:rsidR="000D6D6A" w:rsidRDefault="000D6D6A" w:rsidP="000D6D6A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0D6D6A" w:rsidRPr="000D6D6A" w:rsidRDefault="000D6D6A" w:rsidP="000D6D6A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0D6D6A">
              <w:rPr>
                <w:rFonts w:ascii="Arial" w:hAnsi="Arial" w:cs="Arial"/>
                <w:b/>
                <w:noProof/>
              </w:rPr>
              <w:t>Controls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Tab Control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Creating a form with multiple pages or tabs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Properties you can use to customize a tab control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Toggle button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Pivot Charts &amp; Pivot Tables</w:t>
            </w:r>
          </w:p>
          <w:p w:rsidR="000D6D6A" w:rsidRPr="000D6D6A" w:rsidRDefault="000D6D6A" w:rsidP="000D6D6A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Using the Chart Wizard</w:t>
            </w:r>
          </w:p>
          <w:p w:rsidR="00B6069C" w:rsidRPr="003101EF" w:rsidRDefault="00B6069C" w:rsidP="00F83D72">
            <w:pPr>
              <w:rPr>
                <w:rFonts w:cs="Arial"/>
                <w:b/>
              </w:rPr>
            </w:pPr>
          </w:p>
        </w:tc>
      </w:tr>
      <w:tr w:rsidR="000D6D6A" w:rsidRPr="00AE38C5" w:rsidTr="00322C55">
        <w:trPr>
          <w:cantSplit/>
          <w:trHeight w:val="13598"/>
        </w:trPr>
        <w:tc>
          <w:tcPr>
            <w:tcW w:w="2500" w:type="pct"/>
            <w:shd w:val="clear" w:color="auto" w:fill="auto"/>
          </w:tcPr>
          <w:p w:rsidR="000D6D6A" w:rsidRPr="000D6D6A" w:rsidRDefault="000D6D6A" w:rsidP="000D6D6A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0D6D6A">
              <w:rPr>
                <w:rFonts w:ascii="Arial" w:hAnsi="Arial" w:cs="Arial"/>
                <w:b/>
                <w:noProof/>
              </w:rPr>
              <w:lastRenderedPageBreak/>
              <w:t>Macros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Use Macros or Visual Basic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Opening a Macro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Adding an action to a Macro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Opening the Macro or module windows from a form or report</w:t>
            </w:r>
          </w:p>
          <w:p w:rsidR="000D6D6A" w:rsidRPr="00333862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333862">
              <w:rPr>
                <w:rFonts w:eastAsia="Arial" w:cs="Arial"/>
                <w:sz w:val="18"/>
                <w:szCs w:val="18"/>
              </w:rPr>
              <w:t>Creating a Macro</w:t>
            </w:r>
            <w:r w:rsidR="00333862" w:rsidRPr="00333862">
              <w:rPr>
                <w:rFonts w:eastAsia="Arial" w:cs="Arial"/>
                <w:sz w:val="18"/>
                <w:szCs w:val="18"/>
              </w:rPr>
              <w:t xml:space="preserve"> </w:t>
            </w:r>
            <w:r w:rsidR="00333862">
              <w:rPr>
                <w:rFonts w:eastAsia="Arial" w:cs="Arial"/>
                <w:sz w:val="18"/>
                <w:szCs w:val="18"/>
              </w:rPr>
              <w:t xml:space="preserve">and </w:t>
            </w:r>
            <w:r w:rsidRPr="00333862">
              <w:rPr>
                <w:rFonts w:eastAsia="Arial" w:cs="Arial"/>
                <w:sz w:val="18"/>
                <w:szCs w:val="18"/>
              </w:rPr>
              <w:t xml:space="preserve">a </w:t>
            </w:r>
            <w:proofErr w:type="spellStart"/>
            <w:r w:rsidRPr="00333862">
              <w:rPr>
                <w:rFonts w:eastAsia="Arial" w:cs="Arial"/>
                <w:sz w:val="18"/>
                <w:szCs w:val="18"/>
              </w:rPr>
              <w:t>Submacro</w:t>
            </w:r>
            <w:proofErr w:type="spellEnd"/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Creating a Group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Moving and deleting macros and their components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Setting action arguments in a Macro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Entering an expression in a Macro action argument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Using conditions in a Macro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The Action Catalog</w:t>
            </w:r>
          </w:p>
          <w:p w:rsidR="000D6D6A" w:rsidRPr="00333862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Running a Macro</w:t>
            </w:r>
            <w:r w:rsidR="00333862">
              <w:rPr>
                <w:rFonts w:eastAsia="Arial" w:cs="Arial"/>
                <w:sz w:val="18"/>
                <w:szCs w:val="18"/>
              </w:rPr>
              <w:t xml:space="preserve"> </w:t>
            </w:r>
            <w:r w:rsidR="00333862" w:rsidRPr="00333862">
              <w:rPr>
                <w:rFonts w:eastAsia="Arial" w:cs="Arial"/>
                <w:sz w:val="18"/>
                <w:szCs w:val="18"/>
              </w:rPr>
              <w:t>and</w:t>
            </w:r>
            <w:r w:rsidRPr="00333862">
              <w:rPr>
                <w:rFonts w:eastAsia="Arial" w:cs="Arial"/>
                <w:sz w:val="18"/>
                <w:szCs w:val="18"/>
              </w:rPr>
              <w:t xml:space="preserve"> a </w:t>
            </w:r>
            <w:proofErr w:type="spellStart"/>
            <w:r w:rsidRPr="00333862">
              <w:rPr>
                <w:rFonts w:eastAsia="Arial" w:cs="Arial"/>
                <w:sz w:val="18"/>
                <w:szCs w:val="18"/>
              </w:rPr>
              <w:t>Submacro</w:t>
            </w:r>
            <w:proofErr w:type="spellEnd"/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Creating a command button without using a wizard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Customizing the Quick Action Toolbar</w:t>
            </w:r>
          </w:p>
          <w:p w:rsidR="000D6D6A" w:rsidRPr="000D6D6A" w:rsidRDefault="0018143F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Customizing</w:t>
            </w:r>
            <w:r w:rsidR="000D6D6A" w:rsidRPr="000D6D6A">
              <w:rPr>
                <w:rFonts w:eastAsia="Arial" w:cs="Arial"/>
                <w:sz w:val="18"/>
                <w:szCs w:val="18"/>
              </w:rPr>
              <w:t xml:space="preserve"> the Ribbon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Assign an action or set of actions to a key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Carry out an action when the database first opens</w:t>
            </w:r>
          </w:p>
          <w:p w:rsidR="000D6D6A" w:rsidRPr="000D6D6A" w:rsidRDefault="000D6D6A" w:rsidP="00333862">
            <w:pPr>
              <w:numPr>
                <w:ilvl w:val="0"/>
                <w:numId w:val="30"/>
              </w:numPr>
              <w:ind w:right="32"/>
              <w:rPr>
                <w:rFonts w:eastAsia="Arial" w:cs="Arial"/>
                <w:sz w:val="18"/>
                <w:szCs w:val="18"/>
              </w:rPr>
            </w:pPr>
            <w:r w:rsidRPr="000D6D6A">
              <w:rPr>
                <w:rFonts w:eastAsia="Arial" w:cs="Arial"/>
                <w:sz w:val="18"/>
                <w:szCs w:val="18"/>
              </w:rPr>
              <w:t>Running a Macro from another Macro or from a Visual Basic procedure</w:t>
            </w:r>
          </w:p>
          <w:p w:rsidR="000D6D6A" w:rsidRPr="002264F8" w:rsidRDefault="002264F8" w:rsidP="00333862">
            <w:pPr>
              <w:numPr>
                <w:ilvl w:val="0"/>
                <w:numId w:val="30"/>
              </w:numPr>
              <w:ind w:right="32"/>
              <w:rPr>
                <w:rFonts w:cs="Arial"/>
                <w:b/>
                <w:noProof/>
              </w:rPr>
            </w:pPr>
            <w:r>
              <w:rPr>
                <w:rFonts w:eastAsia="Arial" w:cs="Arial"/>
                <w:sz w:val="18"/>
                <w:szCs w:val="18"/>
              </w:rPr>
              <w:t xml:space="preserve">Correcting </w:t>
            </w:r>
            <w:r w:rsidR="000D6D6A" w:rsidRPr="000D6D6A">
              <w:rPr>
                <w:rFonts w:eastAsia="Arial" w:cs="Arial"/>
                <w:sz w:val="18"/>
                <w:szCs w:val="18"/>
              </w:rPr>
              <w:t>a Macro by stepping through it</w:t>
            </w:r>
          </w:p>
          <w:p w:rsidR="002264F8" w:rsidRDefault="002264F8" w:rsidP="002264F8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2264F8" w:rsidRPr="002264F8" w:rsidRDefault="002264F8" w:rsidP="002264F8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2264F8">
              <w:rPr>
                <w:rFonts w:ascii="Arial" w:hAnsi="Arial" w:cs="Arial"/>
                <w:b/>
                <w:noProof/>
              </w:rPr>
              <w:t>Integration with Windows SharePoint Services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 xml:space="preserve">Windows SharePoint Services 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Access 2013 and Windows SharePoint Services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Publishing a database and moving tables to a SharePoint site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 xml:space="preserve">Creating a table using SharePoint 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Importing and linking to SharePoint data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Working offline with SharePoint data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Exporting data to SharePoint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Moving data to a SharePoint site</w:t>
            </w:r>
          </w:p>
          <w:p w:rsidR="002264F8" w:rsidRPr="002264F8" w:rsidRDefault="002264F8" w:rsidP="002264F8">
            <w:pPr>
              <w:numPr>
                <w:ilvl w:val="0"/>
                <w:numId w:val="30"/>
              </w:numPr>
              <w:ind w:right="-20"/>
              <w:rPr>
                <w:rFonts w:cs="Arial"/>
                <w:b/>
                <w:noProof/>
              </w:rPr>
            </w:pPr>
            <w:r w:rsidRPr="002264F8">
              <w:rPr>
                <w:rFonts w:eastAsia="Arial" w:cs="Arial"/>
                <w:sz w:val="18"/>
                <w:szCs w:val="18"/>
              </w:rPr>
              <w:t>Publishing a database to a Document Management Server</w:t>
            </w:r>
          </w:p>
          <w:p w:rsidR="002264F8" w:rsidRDefault="002264F8" w:rsidP="002264F8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5A4B89" w:rsidRPr="005A4B89" w:rsidRDefault="005A4B89" w:rsidP="005A4B89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5A4B89">
              <w:rPr>
                <w:rFonts w:ascii="Arial" w:hAnsi="Arial" w:cs="Arial"/>
                <w:b/>
                <w:noProof/>
              </w:rPr>
              <w:t>Importing and Linking Data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Exporting data and database objects to another database or file format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Importing and linking data and importing database objects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Reasons to import data into a table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Reasons to link data from an external table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ODBC data sources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Differences between ODBC drivers and built-in drivers for external data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Import/export specifications and Schema.ini files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database objects to an existing Access database or Access Project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a datasheet to a delimited or fixed-width text file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a datasheet to a spreadsheet file</w:t>
            </w:r>
          </w:p>
          <w:p w:rsidR="005A4B89" w:rsidRPr="005A4B89" w:rsidRDefault="005A4B89" w:rsidP="007D415A">
            <w:pPr>
              <w:numPr>
                <w:ilvl w:val="0"/>
                <w:numId w:val="30"/>
              </w:numPr>
              <w:ind w:right="174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a table or query to a Microsoft Word mail merge data source file</w:t>
            </w:r>
          </w:p>
          <w:p w:rsidR="002264F8" w:rsidRPr="005A4B89" w:rsidRDefault="002264F8" w:rsidP="005A4B89">
            <w:pPr>
              <w:ind w:right="-2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00" w:type="pct"/>
            <w:shd w:val="clear" w:color="auto" w:fill="auto"/>
          </w:tcPr>
          <w:p w:rsidR="005A4B89" w:rsidRPr="005A4B89" w:rsidRDefault="005A4B89" w:rsidP="003B3F1E">
            <w:pPr>
              <w:numPr>
                <w:ilvl w:val="0"/>
                <w:numId w:val="30"/>
              </w:numPr>
              <w:ind w:left="357" w:right="140" w:hanging="357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a table or query to an SQL database table or other ODBC data source</w:t>
            </w:r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Saving an object’s output as a M</w:t>
            </w:r>
            <w:r w:rsidR="003B3F1E">
              <w:rPr>
                <w:rFonts w:cs="Arial"/>
                <w:noProof/>
                <w:sz w:val="18"/>
                <w:szCs w:val="18"/>
              </w:rPr>
              <w:t>icrosoft</w:t>
            </w:r>
            <w:r w:rsidRPr="005A4B89">
              <w:rPr>
                <w:rFonts w:cs="Arial"/>
                <w:noProof/>
                <w:sz w:val="18"/>
                <w:szCs w:val="18"/>
              </w:rPr>
              <w:t xml:space="preserve"> Excel or Rich Text Format file</w:t>
            </w:r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Merging data table or query data by using the Microsoft Word Mail Merge Wizard</w:t>
            </w:r>
          </w:p>
          <w:p w:rsid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a report to static HTML format</w:t>
            </w:r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Importing database objects from another Access database or Access Project</w:t>
            </w:r>
          </w:p>
          <w:p w:rsidR="005A4B89" w:rsidRPr="005A4B89" w:rsidRDefault="003B3F1E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sz w:val="18"/>
                <w:szCs w:val="18"/>
              </w:rPr>
              <w:t xml:space="preserve">Linking tables from another </w:t>
            </w:r>
            <w:r w:rsidR="005A4B89" w:rsidRPr="005A4B89">
              <w:rPr>
                <w:rFonts w:eastAsia="Arial" w:cs="Arial"/>
                <w:sz w:val="18"/>
                <w:szCs w:val="18"/>
              </w:rPr>
              <w:t>Access database or Access Project</w:t>
            </w:r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Importing a Microsoft Works database</w:t>
            </w:r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Importing or linking a delimited or fixed width text file</w:t>
            </w:r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 xml:space="preserve">Importing or linking data from a </w:t>
            </w:r>
            <w:proofErr w:type="spellStart"/>
            <w:r>
              <w:rPr>
                <w:rFonts w:eastAsia="Arial" w:cs="Arial"/>
                <w:sz w:val="18"/>
                <w:szCs w:val="18"/>
              </w:rPr>
              <w:t>spreadsheet</w:t>
            </w:r>
            <w:proofErr w:type="spellEnd"/>
          </w:p>
          <w:p w:rsidR="005A4B89" w:rsidRPr="005A4B89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Importing or linking data from Microsoft Outlook</w:t>
            </w:r>
          </w:p>
          <w:p w:rsidR="000D6D6A" w:rsidRDefault="005A4B89" w:rsidP="003B3F1E">
            <w:pPr>
              <w:numPr>
                <w:ilvl w:val="0"/>
                <w:numId w:val="30"/>
              </w:numPr>
              <w:ind w:right="140"/>
              <w:rPr>
                <w:rFonts w:eastAsia="Arial" w:cs="Arial"/>
                <w:sz w:val="18"/>
                <w:szCs w:val="18"/>
              </w:rPr>
            </w:pPr>
            <w:bookmarkStart w:id="0" w:name="_GoBack"/>
            <w:bookmarkEnd w:id="0"/>
            <w:r w:rsidRPr="005A4B89">
              <w:rPr>
                <w:rFonts w:eastAsia="Arial" w:cs="Arial"/>
                <w:sz w:val="18"/>
                <w:szCs w:val="18"/>
              </w:rPr>
              <w:t>Setting up ODBC data sources</w:t>
            </w:r>
          </w:p>
          <w:p w:rsidR="005A4B89" w:rsidRDefault="005A4B89" w:rsidP="005A4B89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5A4B89" w:rsidRPr="005A4B89" w:rsidRDefault="005A4B89" w:rsidP="005A4B89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5A4B89">
              <w:rPr>
                <w:rFonts w:ascii="Arial" w:hAnsi="Arial" w:cs="Arial"/>
                <w:b/>
                <w:noProof/>
              </w:rPr>
              <w:t>Sharing an MS Access database on a Network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Editing data in an Access database in a multiuser environment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Saving design changes to a shared Access database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Choosing a record-locking strategy in an Access database in a multiuser environment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Optimizing multiuser performance in an Access database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Sharing an Access database on a network server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Sharing an Access database when a network server doesn’t exist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Splitting an existing Access database between its data and its objects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Specifying whether an Access database opens in shared or exclusive mode by default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Editing Access database objects in a multiuser environment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Specifying the default record-locking strategy used in a multiuser environment in an Access database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Specifying the locking level used in an Access database in a multiuser environment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Avoiding data-locking conflicts in an Access database in a multiuser environment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Specifying multiuser/ODBC update retry and refresh interval settings in an Access database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Displaying the most current data in an Access database in Datasheet or Form view</w:t>
            </w:r>
          </w:p>
          <w:p w:rsid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Changing how often data is updated automatically in an Access database in Datasheet or Form view</w:t>
            </w:r>
          </w:p>
          <w:p w:rsidR="005A4B89" w:rsidRDefault="005A4B89" w:rsidP="005A4B89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5A4B89" w:rsidRPr="005A4B89" w:rsidRDefault="005A4B89" w:rsidP="005A4B89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5A4B89">
              <w:rPr>
                <w:rFonts w:ascii="Arial" w:hAnsi="Arial" w:cs="Arial"/>
                <w:b/>
                <w:noProof/>
              </w:rPr>
              <w:t>Data Access Objects (DAO)</w:t>
            </w:r>
          </w:p>
          <w:p w:rsidR="005A4B89" w:rsidRPr="005A4B89" w:rsidRDefault="003B3F1E" w:rsidP="003B3F1E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3B3F1E">
              <w:rPr>
                <w:rFonts w:eastAsia="Arial" w:cs="Arial"/>
                <w:sz w:val="18"/>
                <w:szCs w:val="18"/>
              </w:rPr>
              <w:t xml:space="preserve">Overview </w:t>
            </w:r>
            <w:r>
              <w:rPr>
                <w:rFonts w:eastAsia="Arial" w:cs="Arial"/>
                <w:sz w:val="18"/>
                <w:szCs w:val="18"/>
              </w:rPr>
              <w:t xml:space="preserve">of </w:t>
            </w:r>
            <w:r w:rsidR="005A4B89" w:rsidRPr="005A4B89">
              <w:rPr>
                <w:rFonts w:eastAsia="Arial" w:cs="Arial"/>
                <w:sz w:val="18"/>
                <w:szCs w:val="18"/>
              </w:rPr>
              <w:t xml:space="preserve">Data Access Objects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Using the Microsoft Jet Workspace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Data Access Objects and Collections</w:t>
            </w:r>
          </w:p>
          <w:p w:rsidR="005A4B89" w:rsidRPr="005A4B89" w:rsidRDefault="005A4B89" w:rsidP="005A4B89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  <w:p w:rsidR="005A4B89" w:rsidRPr="005A4B89" w:rsidRDefault="005A4B89" w:rsidP="005A4B89">
            <w:pPr>
              <w:pStyle w:val="Contents"/>
              <w:numPr>
                <w:ilvl w:val="0"/>
                <w:numId w:val="29"/>
              </w:numPr>
              <w:tabs>
                <w:tab w:val="clear" w:pos="720"/>
                <w:tab w:val="clear" w:pos="1080"/>
                <w:tab w:val="clear" w:pos="792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5A4B89">
              <w:rPr>
                <w:rFonts w:ascii="Arial" w:hAnsi="Arial" w:cs="Arial"/>
                <w:b/>
                <w:noProof/>
              </w:rPr>
              <w:t>Lab – Data Access Objects (DAO)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Practice your skills</w:t>
            </w:r>
          </w:p>
          <w:p w:rsidR="005A4B89" w:rsidRPr="00F83D72" w:rsidRDefault="005A4B89" w:rsidP="005A4B89">
            <w:pPr>
              <w:ind w:right="-20"/>
              <w:rPr>
                <w:rFonts w:eastAsia="Arial" w:cs="Arial"/>
                <w:sz w:val="18"/>
                <w:szCs w:val="18"/>
              </w:rPr>
            </w:pPr>
          </w:p>
        </w:tc>
      </w:tr>
      <w:tr w:rsidR="005A4B89" w:rsidRPr="00AE38C5" w:rsidTr="00322C55">
        <w:trPr>
          <w:cantSplit/>
          <w:trHeight w:val="13598"/>
        </w:trPr>
        <w:tc>
          <w:tcPr>
            <w:tcW w:w="2500" w:type="pct"/>
            <w:shd w:val="clear" w:color="auto" w:fill="auto"/>
          </w:tcPr>
          <w:p w:rsidR="005A4B89" w:rsidRPr="005A4B89" w:rsidRDefault="005A4B89" w:rsidP="005A4B89">
            <w:pPr>
              <w:pStyle w:val="Contents"/>
              <w:numPr>
                <w:ilvl w:val="0"/>
                <w:numId w:val="29"/>
              </w:numPr>
              <w:tabs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5A4B89">
              <w:rPr>
                <w:rFonts w:ascii="Arial" w:hAnsi="Arial" w:cs="Arial"/>
                <w:b/>
                <w:noProof/>
              </w:rPr>
              <w:lastRenderedPageBreak/>
              <w:t>ActiveX Data Objects (ADO)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ADO Programming Model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Connection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Command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Parameter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RecordSet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Field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Error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Property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Collection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Events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ADO Programming Model with Objects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ADO Object Model Summary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Solutions for Remote Data Access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Basic RDS Programming Model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RDS Programming Model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RDS Programming Model with Objects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RDS Object Model Summary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ADO Features</w:t>
            </w:r>
          </w:p>
          <w:p w:rsidR="005A4B89" w:rsidRPr="00322C55" w:rsidRDefault="005A4B89" w:rsidP="00322C55">
            <w:pPr>
              <w:pStyle w:val="Contents"/>
              <w:tabs>
                <w:tab w:val="left" w:pos="318"/>
              </w:tabs>
              <w:spacing w:after="120"/>
              <w:ind w:left="0" w:firstLine="0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A4B89" w:rsidRPr="005A4B89" w:rsidRDefault="005A4B89" w:rsidP="005A4B89">
            <w:pPr>
              <w:pStyle w:val="Contents"/>
              <w:numPr>
                <w:ilvl w:val="0"/>
                <w:numId w:val="29"/>
              </w:numPr>
              <w:tabs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5A4B89">
              <w:rPr>
                <w:rFonts w:ascii="Arial" w:hAnsi="Arial" w:cs="Arial"/>
                <w:b/>
                <w:noProof/>
              </w:rPr>
              <w:t>Lab – ActiveX Data Objects (ADO)</w:t>
            </w:r>
          </w:p>
          <w:p w:rsidR="00322C55" w:rsidRPr="005A4B89" w:rsidRDefault="00322C55" w:rsidP="00322C55">
            <w:pPr>
              <w:numPr>
                <w:ilvl w:val="0"/>
                <w:numId w:val="30"/>
              </w:numPr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Practice your skills</w:t>
            </w:r>
          </w:p>
          <w:p w:rsidR="005A4B89" w:rsidRPr="000D6D6A" w:rsidRDefault="005A4B89" w:rsidP="00322C55">
            <w:pPr>
              <w:ind w:left="360" w:right="-20"/>
              <w:rPr>
                <w:rFonts w:cs="Arial"/>
                <w:b/>
                <w:noProof/>
              </w:rPr>
            </w:pPr>
          </w:p>
        </w:tc>
        <w:tc>
          <w:tcPr>
            <w:tcW w:w="2500" w:type="pct"/>
            <w:shd w:val="clear" w:color="auto" w:fill="auto"/>
          </w:tcPr>
          <w:p w:rsidR="005A4B89" w:rsidRPr="00322C55" w:rsidRDefault="005A4B89" w:rsidP="00322C55">
            <w:pPr>
              <w:pStyle w:val="Contents"/>
              <w:numPr>
                <w:ilvl w:val="0"/>
                <w:numId w:val="29"/>
              </w:numPr>
              <w:tabs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322C55">
              <w:rPr>
                <w:rFonts w:ascii="Arial" w:hAnsi="Arial" w:cs="Arial"/>
                <w:b/>
                <w:noProof/>
              </w:rPr>
              <w:t xml:space="preserve">Working on the Internet and Web with </w:t>
            </w:r>
            <w:r w:rsidR="007D415A">
              <w:rPr>
                <w:rFonts w:ascii="Arial" w:hAnsi="Arial" w:cs="Arial"/>
                <w:b/>
                <w:noProof/>
              </w:rPr>
              <w:t>Microsoft</w:t>
            </w:r>
            <w:r w:rsidRPr="00322C55">
              <w:rPr>
                <w:rFonts w:ascii="Arial" w:hAnsi="Arial" w:cs="Arial"/>
                <w:b/>
                <w:noProof/>
              </w:rPr>
              <w:t xml:space="preserve"> Access 2013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How Access 2013 works with the Web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Hyperlinks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Creating a Hyperlink field</w:t>
            </w:r>
            <w:r w:rsidR="0018143F"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Pr="005A4B89">
              <w:rPr>
                <w:rFonts w:cs="Arial"/>
                <w:noProof/>
                <w:sz w:val="18"/>
                <w:szCs w:val="18"/>
              </w:rPr>
              <w:t xml:space="preserve"> in a database table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Inserting Hyperlink controls in forms and reports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Insert a Hyperlink to a file or Web page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Insert a Hyperlink to an object in the current database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Insert a Hyperlink to an object in another database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 xml:space="preserve">Insert a Hyperlink with an e-mail address 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Navigating Hyperlinks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Using a Web Browser Control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Exporting database objects to HTML file</w:t>
            </w:r>
          </w:p>
          <w:p w:rsidR="005A4B89" w:rsidRPr="005A4B89" w:rsidRDefault="005A4B89" w:rsidP="005A4B89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Importing or linking to an HTML file</w:t>
            </w:r>
          </w:p>
          <w:p w:rsidR="005A4B89" w:rsidRDefault="005A4B89" w:rsidP="00322C55">
            <w:pPr>
              <w:numPr>
                <w:ilvl w:val="0"/>
                <w:numId w:val="30"/>
              </w:numPr>
              <w:ind w:right="-20"/>
              <w:rPr>
                <w:rFonts w:cs="Arial"/>
                <w:noProof/>
                <w:sz w:val="18"/>
                <w:szCs w:val="18"/>
              </w:rPr>
            </w:pPr>
            <w:r w:rsidRPr="005A4B89">
              <w:rPr>
                <w:rFonts w:cs="Arial"/>
                <w:noProof/>
                <w:sz w:val="18"/>
                <w:szCs w:val="18"/>
              </w:rPr>
              <w:t>Viewing a Data Access Page</w:t>
            </w:r>
          </w:p>
          <w:p w:rsidR="00322C55" w:rsidRPr="00322C55" w:rsidRDefault="00322C55" w:rsidP="00322C55">
            <w:pPr>
              <w:ind w:right="-20"/>
              <w:rPr>
                <w:rFonts w:cs="Arial"/>
                <w:noProof/>
              </w:rPr>
            </w:pPr>
          </w:p>
          <w:p w:rsidR="00322C55" w:rsidRPr="00322C55" w:rsidRDefault="00322C55" w:rsidP="00322C55">
            <w:pPr>
              <w:ind w:right="-20"/>
              <w:rPr>
                <w:rFonts w:cs="Arial"/>
                <w:noProof/>
              </w:rPr>
            </w:pPr>
          </w:p>
          <w:p w:rsidR="00322C55" w:rsidRPr="00322C55" w:rsidRDefault="00322C55" w:rsidP="00322C55">
            <w:pPr>
              <w:ind w:right="-20"/>
              <w:rPr>
                <w:rFonts w:cs="Arial"/>
                <w:noProof/>
              </w:rPr>
            </w:pPr>
          </w:p>
          <w:p w:rsidR="00322C55" w:rsidRPr="00322C55" w:rsidRDefault="00322C55" w:rsidP="00322C55">
            <w:pPr>
              <w:ind w:right="-20"/>
              <w:rPr>
                <w:rFonts w:cs="Arial"/>
                <w:noProof/>
              </w:rPr>
            </w:pPr>
          </w:p>
          <w:p w:rsidR="005A4B89" w:rsidRPr="00322C55" w:rsidRDefault="005A4B89" w:rsidP="00322C55">
            <w:pPr>
              <w:pStyle w:val="Contents"/>
              <w:numPr>
                <w:ilvl w:val="0"/>
                <w:numId w:val="29"/>
              </w:numPr>
              <w:tabs>
                <w:tab w:val="left" w:pos="318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322C55">
              <w:rPr>
                <w:rFonts w:ascii="Arial" w:hAnsi="Arial" w:cs="Arial"/>
                <w:b/>
                <w:noProof/>
              </w:rPr>
              <w:t>Lab – Access Modules</w:t>
            </w:r>
          </w:p>
          <w:p w:rsidR="00322C55" w:rsidRPr="005A4B89" w:rsidRDefault="00322C55" w:rsidP="00322C55">
            <w:pPr>
              <w:numPr>
                <w:ilvl w:val="0"/>
                <w:numId w:val="30"/>
              </w:numPr>
              <w:rPr>
                <w:rFonts w:eastAsia="Arial" w:cs="Arial"/>
                <w:sz w:val="18"/>
                <w:szCs w:val="18"/>
              </w:rPr>
            </w:pPr>
            <w:r w:rsidRPr="005A4B89">
              <w:rPr>
                <w:rFonts w:eastAsia="Arial" w:cs="Arial"/>
                <w:sz w:val="18"/>
                <w:szCs w:val="18"/>
              </w:rPr>
              <w:t>Practice your skills</w:t>
            </w:r>
          </w:p>
          <w:p w:rsidR="005A4B89" w:rsidRPr="005A4B89" w:rsidRDefault="005A4B89" w:rsidP="00322C55">
            <w:pPr>
              <w:ind w:left="360" w:right="-20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970F9F" w:rsidRPr="00136643" w:rsidRDefault="00970F9F" w:rsidP="00BF166B">
      <w:pPr>
        <w:spacing w:before="120" w:after="120"/>
        <w:rPr>
          <w:rFonts w:cs="Arial"/>
          <w:sz w:val="2"/>
          <w:szCs w:val="2"/>
        </w:rPr>
      </w:pPr>
    </w:p>
    <w:sectPr w:rsidR="00970F9F" w:rsidRPr="00136643" w:rsidSect="0069000D">
      <w:headerReference w:type="default" r:id="rId9"/>
      <w:footerReference w:type="default" r:id="rId10"/>
      <w:footerReference w:type="first" r:id="rId11"/>
      <w:pgSz w:w="11907" w:h="16840" w:code="9"/>
      <w:pgMar w:top="1134" w:right="1418" w:bottom="851" w:left="1418" w:header="426" w:footer="243" w:gutter="0"/>
      <w:paperSrc w:first="1" w:other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82" w:rsidRDefault="00B00482">
      <w:r>
        <w:separator/>
      </w:r>
    </w:p>
  </w:endnote>
  <w:endnote w:type="continuationSeparator" w:id="0">
    <w:p w:rsidR="00B00482" w:rsidRDefault="00B0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1B3" w:rsidRPr="00C71A31" w:rsidRDefault="005031B3" w:rsidP="00B26569">
    <w:pPr>
      <w:pStyle w:val="Footer"/>
      <w:tabs>
        <w:tab w:val="clear" w:pos="4153"/>
        <w:tab w:val="clear" w:pos="8306"/>
        <w:tab w:val="right" w:pos="8931"/>
      </w:tabs>
      <w:rPr>
        <w:i/>
        <w:sz w:val="18"/>
        <w:szCs w:val="18"/>
      </w:rPr>
    </w:pPr>
    <w:r w:rsidRPr="00C71A31">
      <w:rPr>
        <w:i/>
        <w:sz w:val="18"/>
        <w:szCs w:val="18"/>
      </w:rPr>
      <w:t xml:space="preserve">Microsoft Access 2013 </w:t>
    </w:r>
    <w:r>
      <w:rPr>
        <w:i/>
        <w:sz w:val="18"/>
        <w:szCs w:val="18"/>
      </w:rPr>
      <w:t>–</w:t>
    </w:r>
    <w:r w:rsidRPr="00C71A31">
      <w:rPr>
        <w:i/>
        <w:sz w:val="18"/>
        <w:szCs w:val="18"/>
      </w:rPr>
      <w:t xml:space="preserve"> </w:t>
    </w:r>
    <w:r>
      <w:rPr>
        <w:i/>
        <w:sz w:val="18"/>
        <w:szCs w:val="18"/>
      </w:rPr>
      <w:t>Programming</w:t>
    </w:r>
    <w:r w:rsidR="00B26569">
      <w:rPr>
        <w:i/>
        <w:sz w:val="18"/>
        <w:szCs w:val="18"/>
      </w:rPr>
      <w:tab/>
      <w:t xml:space="preserve">Page </w:t>
    </w:r>
    <w:r w:rsidR="00B26569" w:rsidRPr="00B26569">
      <w:rPr>
        <w:i/>
        <w:sz w:val="18"/>
        <w:szCs w:val="18"/>
      </w:rPr>
      <w:fldChar w:fldCharType="begin"/>
    </w:r>
    <w:r w:rsidR="00B26569" w:rsidRPr="00B26569">
      <w:rPr>
        <w:i/>
        <w:sz w:val="18"/>
        <w:szCs w:val="18"/>
      </w:rPr>
      <w:instrText xml:space="preserve"> PAGE   \* MERGEFORMAT </w:instrText>
    </w:r>
    <w:r w:rsidR="00B26569" w:rsidRPr="00B26569">
      <w:rPr>
        <w:i/>
        <w:sz w:val="18"/>
        <w:szCs w:val="18"/>
      </w:rPr>
      <w:fldChar w:fldCharType="separate"/>
    </w:r>
    <w:r w:rsidR="00351024">
      <w:rPr>
        <w:i/>
        <w:noProof/>
        <w:sz w:val="18"/>
        <w:szCs w:val="18"/>
      </w:rPr>
      <w:t>2</w:t>
    </w:r>
    <w:r w:rsidR="00B26569" w:rsidRPr="00B26569">
      <w:rPr>
        <w:i/>
        <w:noProof/>
        <w:sz w:val="18"/>
        <w:szCs w:val="18"/>
      </w:rPr>
      <w:fldChar w:fldCharType="end"/>
    </w:r>
    <w:r w:rsidR="00B26569">
      <w:rPr>
        <w:i/>
        <w:noProof/>
        <w:sz w:val="18"/>
        <w:szCs w:val="18"/>
      </w:rPr>
      <w:t xml:space="preserve"> of </w:t>
    </w:r>
    <w:r w:rsidR="00B26569">
      <w:rPr>
        <w:i/>
        <w:noProof/>
        <w:sz w:val="18"/>
        <w:szCs w:val="18"/>
      </w:rPr>
      <w:fldChar w:fldCharType="begin"/>
    </w:r>
    <w:r w:rsidR="00B26569">
      <w:rPr>
        <w:i/>
        <w:noProof/>
        <w:sz w:val="18"/>
        <w:szCs w:val="18"/>
      </w:rPr>
      <w:instrText xml:space="preserve"> NUMPAGES   \* MERGEFORMAT </w:instrText>
    </w:r>
    <w:r w:rsidR="00B26569">
      <w:rPr>
        <w:i/>
        <w:noProof/>
        <w:sz w:val="18"/>
        <w:szCs w:val="18"/>
      </w:rPr>
      <w:fldChar w:fldCharType="separate"/>
    </w:r>
    <w:r w:rsidR="00351024">
      <w:rPr>
        <w:i/>
        <w:noProof/>
        <w:sz w:val="18"/>
        <w:szCs w:val="18"/>
      </w:rPr>
      <w:t>3</w:t>
    </w:r>
    <w:r w:rsidR="00B26569">
      <w:rPr>
        <w:i/>
        <w:noProof/>
        <w:sz w:val="18"/>
        <w:szCs w:val="18"/>
      </w:rPr>
      <w:fldChar w:fldCharType="end"/>
    </w:r>
  </w:p>
  <w:p w:rsidR="005031B3" w:rsidRDefault="005031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A9" w:rsidRPr="00C71A31" w:rsidRDefault="005E19A9" w:rsidP="005E19A9">
    <w:pPr>
      <w:pStyle w:val="Footer"/>
      <w:tabs>
        <w:tab w:val="clear" w:pos="4153"/>
        <w:tab w:val="clear" w:pos="8306"/>
        <w:tab w:val="right" w:pos="8931"/>
      </w:tabs>
      <w:rPr>
        <w:i/>
        <w:sz w:val="18"/>
        <w:szCs w:val="18"/>
      </w:rPr>
    </w:pPr>
    <w:r w:rsidRPr="00C71A31">
      <w:rPr>
        <w:i/>
        <w:sz w:val="18"/>
        <w:szCs w:val="18"/>
      </w:rPr>
      <w:t xml:space="preserve">Microsoft Access 2013 </w:t>
    </w:r>
    <w:r>
      <w:rPr>
        <w:i/>
        <w:sz w:val="18"/>
        <w:szCs w:val="18"/>
      </w:rPr>
      <w:t>–</w:t>
    </w:r>
    <w:r w:rsidRPr="00C71A31">
      <w:rPr>
        <w:i/>
        <w:sz w:val="18"/>
        <w:szCs w:val="18"/>
      </w:rPr>
      <w:t xml:space="preserve"> </w:t>
    </w:r>
    <w:r>
      <w:rPr>
        <w:i/>
        <w:sz w:val="18"/>
        <w:szCs w:val="18"/>
      </w:rPr>
      <w:t>Programming</w:t>
    </w:r>
    <w:r>
      <w:rPr>
        <w:i/>
        <w:sz w:val="18"/>
        <w:szCs w:val="18"/>
      </w:rPr>
      <w:tab/>
      <w:t xml:space="preserve">Page </w:t>
    </w:r>
    <w:r w:rsidRPr="00B26569">
      <w:rPr>
        <w:i/>
        <w:sz w:val="18"/>
        <w:szCs w:val="18"/>
      </w:rPr>
      <w:fldChar w:fldCharType="begin"/>
    </w:r>
    <w:r w:rsidRPr="00B26569">
      <w:rPr>
        <w:i/>
        <w:sz w:val="18"/>
        <w:szCs w:val="18"/>
      </w:rPr>
      <w:instrText xml:space="preserve"> PAGE   \* MERGEFORMAT </w:instrText>
    </w:r>
    <w:r w:rsidRPr="00B26569">
      <w:rPr>
        <w:i/>
        <w:sz w:val="18"/>
        <w:szCs w:val="18"/>
      </w:rPr>
      <w:fldChar w:fldCharType="separate"/>
    </w:r>
    <w:r w:rsidR="00351024">
      <w:rPr>
        <w:i/>
        <w:noProof/>
        <w:sz w:val="18"/>
        <w:szCs w:val="18"/>
      </w:rPr>
      <w:t>1</w:t>
    </w:r>
    <w:r w:rsidRPr="00B26569">
      <w:rPr>
        <w:i/>
        <w:noProof/>
        <w:sz w:val="18"/>
        <w:szCs w:val="18"/>
      </w:rPr>
      <w:fldChar w:fldCharType="end"/>
    </w:r>
    <w:r>
      <w:rPr>
        <w:i/>
        <w:noProof/>
        <w:sz w:val="18"/>
        <w:szCs w:val="18"/>
      </w:rPr>
      <w:t xml:space="preserve"> of </w:t>
    </w:r>
    <w:r>
      <w:rPr>
        <w:i/>
        <w:noProof/>
        <w:sz w:val="18"/>
        <w:szCs w:val="18"/>
      </w:rPr>
      <w:fldChar w:fldCharType="begin"/>
    </w:r>
    <w:r>
      <w:rPr>
        <w:i/>
        <w:noProof/>
        <w:sz w:val="18"/>
        <w:szCs w:val="18"/>
      </w:rPr>
      <w:instrText xml:space="preserve"> NUMPAGES   \* MERGEFORMAT </w:instrText>
    </w:r>
    <w:r>
      <w:rPr>
        <w:i/>
        <w:noProof/>
        <w:sz w:val="18"/>
        <w:szCs w:val="18"/>
      </w:rPr>
      <w:fldChar w:fldCharType="separate"/>
    </w:r>
    <w:r w:rsidR="00351024">
      <w:rPr>
        <w:i/>
        <w:noProof/>
        <w:sz w:val="18"/>
        <w:szCs w:val="18"/>
      </w:rPr>
      <w:t>3</w:t>
    </w:r>
    <w:r>
      <w:rPr>
        <w:i/>
        <w:noProof/>
        <w:sz w:val="18"/>
        <w:szCs w:val="18"/>
      </w:rPr>
      <w:fldChar w:fldCharType="end"/>
    </w:r>
  </w:p>
  <w:p w:rsidR="005E19A9" w:rsidRDefault="005E19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82" w:rsidRDefault="00B00482">
      <w:r>
        <w:separator/>
      </w:r>
    </w:p>
  </w:footnote>
  <w:footnote w:type="continuationSeparator" w:id="0">
    <w:p w:rsidR="00B00482" w:rsidRDefault="00B00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00D" w:rsidRPr="0069000D" w:rsidRDefault="0069000D">
    <w:pPr>
      <w:pStyle w:val="Header"/>
      <w:rPr>
        <w:i/>
        <w:sz w:val="18"/>
        <w:szCs w:val="18"/>
      </w:rPr>
    </w:pPr>
    <w:r w:rsidRPr="0069000D">
      <w:rPr>
        <w:i/>
        <w:sz w:val="18"/>
        <w:szCs w:val="18"/>
      </w:rPr>
      <w:t>Training Course Specification</w:t>
    </w:r>
  </w:p>
  <w:p w:rsidR="0069000D" w:rsidRDefault="006900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0242000"/>
    <w:multiLevelType w:val="hybridMultilevel"/>
    <w:tmpl w:val="3C088954"/>
    <w:lvl w:ilvl="0" w:tplc="9864C0DC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D670C6"/>
    <w:multiLevelType w:val="hybridMultilevel"/>
    <w:tmpl w:val="6178A608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8302F5"/>
    <w:multiLevelType w:val="hybridMultilevel"/>
    <w:tmpl w:val="31169796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4">
    <w:nsid w:val="083B6F3E"/>
    <w:multiLevelType w:val="hybridMultilevel"/>
    <w:tmpl w:val="81C00AD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CA2D1C"/>
    <w:multiLevelType w:val="hybridMultilevel"/>
    <w:tmpl w:val="5D04CA6E"/>
    <w:lvl w:ilvl="0" w:tplc="8154D9B0">
      <w:start w:val="1"/>
      <w:numFmt w:val="bullet"/>
      <w:lvlText w:val="−"/>
      <w:lvlJc w:val="left"/>
      <w:pPr>
        <w:ind w:left="1245" w:hanging="360"/>
      </w:pPr>
      <w:rPr>
        <w:rFonts w:ascii="Calibri" w:hAnsi="Calibri" w:hint="default"/>
      </w:rPr>
    </w:lvl>
    <w:lvl w:ilvl="1" w:tplc="76B0B852">
      <w:start w:val="1"/>
      <w:numFmt w:val="bullet"/>
      <w:lvlText w:val=""/>
      <w:lvlJc w:val="left"/>
      <w:pPr>
        <w:ind w:left="1965" w:hanging="360"/>
      </w:pPr>
      <w:rPr>
        <w:rFonts w:ascii="Symbol" w:eastAsia="Symbol" w:hAnsi="Symbol" w:cs="Symbol" w:hint="default"/>
      </w:rPr>
    </w:lvl>
    <w:lvl w:ilvl="2" w:tplc="0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1DC94D37"/>
    <w:multiLevelType w:val="hybridMultilevel"/>
    <w:tmpl w:val="E39EC5C4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322D4B"/>
    <w:multiLevelType w:val="hybridMultilevel"/>
    <w:tmpl w:val="7598AEB4"/>
    <w:lvl w:ilvl="0" w:tplc="8154D9B0">
      <w:start w:val="1"/>
      <w:numFmt w:val="bullet"/>
      <w:lvlText w:val="−"/>
      <w:lvlJc w:val="left"/>
      <w:pPr>
        <w:ind w:left="885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>
    <w:nsid w:val="26BD5257"/>
    <w:multiLevelType w:val="hybridMultilevel"/>
    <w:tmpl w:val="37C86DCA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9">
    <w:nsid w:val="2C917A94"/>
    <w:multiLevelType w:val="hybridMultilevel"/>
    <w:tmpl w:val="C9B6D382"/>
    <w:lvl w:ilvl="0" w:tplc="8154D9B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0355F8"/>
    <w:multiLevelType w:val="hybridMultilevel"/>
    <w:tmpl w:val="BA8AB4C2"/>
    <w:lvl w:ilvl="0" w:tplc="8154D9B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33715D"/>
    <w:multiLevelType w:val="hybridMultilevel"/>
    <w:tmpl w:val="519E71F6"/>
    <w:lvl w:ilvl="0" w:tplc="9864C0DC">
      <w:start w:val="1"/>
      <w:numFmt w:val="decimal"/>
      <w:lvlText w:val="%1."/>
      <w:lvlJc w:val="left"/>
      <w:pPr>
        <w:ind w:left="1080" w:hanging="720"/>
      </w:pPr>
      <w:rPr>
        <w:rFonts w:eastAsia="Arial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35EB2"/>
    <w:multiLevelType w:val="hybridMultilevel"/>
    <w:tmpl w:val="23D64592"/>
    <w:lvl w:ilvl="0" w:tplc="8154D9B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481AF2"/>
    <w:multiLevelType w:val="hybridMultilevel"/>
    <w:tmpl w:val="C4CA0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20DDD"/>
    <w:multiLevelType w:val="hybridMultilevel"/>
    <w:tmpl w:val="F954ACB6"/>
    <w:lvl w:ilvl="0" w:tplc="1868C634">
      <w:start w:val="1"/>
      <w:numFmt w:val="bullet"/>
      <w:lvlText w:val=""/>
      <w:lvlJc w:val="left"/>
      <w:pPr>
        <w:ind w:left="-81" w:hanging="360"/>
      </w:pPr>
      <w:rPr>
        <w:rFonts w:ascii="Symbol" w:hAnsi="Symbol" w:hint="default"/>
      </w:rPr>
    </w:lvl>
    <w:lvl w:ilvl="1" w:tplc="1868C634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3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</w:abstractNum>
  <w:abstractNum w:abstractNumId="15">
    <w:nsid w:val="43AA0606"/>
    <w:multiLevelType w:val="hybridMultilevel"/>
    <w:tmpl w:val="690C9274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42F0DBD"/>
    <w:multiLevelType w:val="hybridMultilevel"/>
    <w:tmpl w:val="3C088954"/>
    <w:lvl w:ilvl="0" w:tplc="9864C0DC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6432C18"/>
    <w:multiLevelType w:val="hybridMultilevel"/>
    <w:tmpl w:val="0852B024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FD7EB5"/>
    <w:multiLevelType w:val="hybridMultilevel"/>
    <w:tmpl w:val="61F42700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B095CD6"/>
    <w:multiLevelType w:val="hybridMultilevel"/>
    <w:tmpl w:val="7C7AD15E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3234DC"/>
    <w:multiLevelType w:val="hybridMultilevel"/>
    <w:tmpl w:val="51907270"/>
    <w:lvl w:ilvl="0" w:tplc="8154D9B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DA60F49"/>
    <w:multiLevelType w:val="hybridMultilevel"/>
    <w:tmpl w:val="318C3188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>
    <w:nsid w:val="4EF70E47"/>
    <w:multiLevelType w:val="hybridMultilevel"/>
    <w:tmpl w:val="EA509BC6"/>
    <w:lvl w:ilvl="0" w:tplc="9864C0DC">
      <w:start w:val="1"/>
      <w:numFmt w:val="decimal"/>
      <w:lvlText w:val="%1."/>
      <w:lvlJc w:val="left"/>
      <w:pPr>
        <w:ind w:left="1440" w:hanging="720"/>
      </w:pPr>
      <w:rPr>
        <w:rFonts w:eastAsia="Arial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4506DA"/>
    <w:multiLevelType w:val="hybridMultilevel"/>
    <w:tmpl w:val="31AC0472"/>
    <w:lvl w:ilvl="0" w:tplc="8154D9B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8154D9B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B63EF"/>
    <w:multiLevelType w:val="hybridMultilevel"/>
    <w:tmpl w:val="34840AB8"/>
    <w:lvl w:ilvl="0" w:tplc="8154D9B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CE60C7"/>
    <w:multiLevelType w:val="hybridMultilevel"/>
    <w:tmpl w:val="F620D976"/>
    <w:lvl w:ilvl="0" w:tplc="8154D9B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552C96"/>
    <w:multiLevelType w:val="hybridMultilevel"/>
    <w:tmpl w:val="7B70EBE2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6F3A2E"/>
    <w:multiLevelType w:val="hybridMultilevel"/>
    <w:tmpl w:val="91D652BA"/>
    <w:lvl w:ilvl="0" w:tplc="72B02E70">
      <w:start w:val="1"/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8">
    <w:nsid w:val="6DF21F47"/>
    <w:multiLevelType w:val="hybridMultilevel"/>
    <w:tmpl w:val="E0908B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E4244C"/>
    <w:multiLevelType w:val="hybridMultilevel"/>
    <w:tmpl w:val="40E88658"/>
    <w:lvl w:ilvl="0" w:tplc="8154D9B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652041"/>
    <w:multiLevelType w:val="hybridMultilevel"/>
    <w:tmpl w:val="6E1CC45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29"/>
  </w:num>
  <w:num w:numId="8">
    <w:abstractNumId w:val="4"/>
  </w:num>
  <w:num w:numId="9">
    <w:abstractNumId w:val="7"/>
  </w:num>
  <w:num w:numId="10">
    <w:abstractNumId w:val="11"/>
  </w:num>
  <w:num w:numId="11">
    <w:abstractNumId w:val="22"/>
  </w:num>
  <w:num w:numId="12">
    <w:abstractNumId w:val="23"/>
  </w:num>
  <w:num w:numId="13">
    <w:abstractNumId w:val="5"/>
  </w:num>
  <w:num w:numId="14">
    <w:abstractNumId w:val="16"/>
  </w:num>
  <w:num w:numId="15">
    <w:abstractNumId w:val="3"/>
  </w:num>
  <w:num w:numId="16">
    <w:abstractNumId w:val="8"/>
  </w:num>
  <w:num w:numId="17">
    <w:abstractNumId w:val="1"/>
  </w:num>
  <w:num w:numId="18">
    <w:abstractNumId w:val="27"/>
  </w:num>
  <w:num w:numId="19">
    <w:abstractNumId w:val="21"/>
  </w:num>
  <w:num w:numId="20">
    <w:abstractNumId w:val="14"/>
  </w:num>
  <w:num w:numId="21">
    <w:abstractNumId w:val="13"/>
  </w:num>
  <w:num w:numId="22">
    <w:abstractNumId w:val="24"/>
  </w:num>
  <w:num w:numId="23">
    <w:abstractNumId w:val="2"/>
  </w:num>
  <w:num w:numId="24">
    <w:abstractNumId w:val="30"/>
  </w:num>
  <w:num w:numId="25">
    <w:abstractNumId w:val="6"/>
  </w:num>
  <w:num w:numId="26">
    <w:abstractNumId w:val="15"/>
  </w:num>
  <w:num w:numId="27">
    <w:abstractNumId w:val="18"/>
  </w:num>
  <w:num w:numId="28">
    <w:abstractNumId w:val="26"/>
  </w:num>
  <w:num w:numId="29">
    <w:abstractNumId w:val="28"/>
  </w:num>
  <w:num w:numId="30">
    <w:abstractNumId w:val="1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9F"/>
    <w:rsid w:val="00006D45"/>
    <w:rsid w:val="00010F62"/>
    <w:rsid w:val="000223B4"/>
    <w:rsid w:val="00046B1D"/>
    <w:rsid w:val="00046D1A"/>
    <w:rsid w:val="000645AE"/>
    <w:rsid w:val="000D6D6A"/>
    <w:rsid w:val="000E2375"/>
    <w:rsid w:val="000F28BF"/>
    <w:rsid w:val="00110CC1"/>
    <w:rsid w:val="00131A55"/>
    <w:rsid w:val="00136643"/>
    <w:rsid w:val="00143648"/>
    <w:rsid w:val="0017002D"/>
    <w:rsid w:val="0018143F"/>
    <w:rsid w:val="001923BE"/>
    <w:rsid w:val="001B7A60"/>
    <w:rsid w:val="001D5833"/>
    <w:rsid w:val="001F5AA7"/>
    <w:rsid w:val="00225B3E"/>
    <w:rsid w:val="002264F8"/>
    <w:rsid w:val="00235C33"/>
    <w:rsid w:val="0025129D"/>
    <w:rsid w:val="00277A08"/>
    <w:rsid w:val="002A4C19"/>
    <w:rsid w:val="002C2FD8"/>
    <w:rsid w:val="003101EF"/>
    <w:rsid w:val="00322C55"/>
    <w:rsid w:val="00333862"/>
    <w:rsid w:val="00351024"/>
    <w:rsid w:val="00362922"/>
    <w:rsid w:val="003838AA"/>
    <w:rsid w:val="00390052"/>
    <w:rsid w:val="003B3F1E"/>
    <w:rsid w:val="003C37D8"/>
    <w:rsid w:val="003E576C"/>
    <w:rsid w:val="00405798"/>
    <w:rsid w:val="004428CD"/>
    <w:rsid w:val="00490549"/>
    <w:rsid w:val="004E2807"/>
    <w:rsid w:val="005031B3"/>
    <w:rsid w:val="005241BF"/>
    <w:rsid w:val="00536FD1"/>
    <w:rsid w:val="00545C3E"/>
    <w:rsid w:val="005A31FA"/>
    <w:rsid w:val="005A4B89"/>
    <w:rsid w:val="005E19A9"/>
    <w:rsid w:val="005F0F54"/>
    <w:rsid w:val="00616FDF"/>
    <w:rsid w:val="00617B3B"/>
    <w:rsid w:val="00630A3E"/>
    <w:rsid w:val="0069000D"/>
    <w:rsid w:val="006D40DE"/>
    <w:rsid w:val="00720069"/>
    <w:rsid w:val="00721668"/>
    <w:rsid w:val="007513B6"/>
    <w:rsid w:val="007631D3"/>
    <w:rsid w:val="007947FA"/>
    <w:rsid w:val="00795F10"/>
    <w:rsid w:val="007A44AB"/>
    <w:rsid w:val="007B4369"/>
    <w:rsid w:val="007D415A"/>
    <w:rsid w:val="007D776D"/>
    <w:rsid w:val="007F0FAA"/>
    <w:rsid w:val="0080509A"/>
    <w:rsid w:val="00855E4D"/>
    <w:rsid w:val="008564CC"/>
    <w:rsid w:val="008B49A2"/>
    <w:rsid w:val="008C0804"/>
    <w:rsid w:val="008C3213"/>
    <w:rsid w:val="008D7304"/>
    <w:rsid w:val="008F42ED"/>
    <w:rsid w:val="009167CF"/>
    <w:rsid w:val="00920C1E"/>
    <w:rsid w:val="00925F0F"/>
    <w:rsid w:val="0097051F"/>
    <w:rsid w:val="00970F9F"/>
    <w:rsid w:val="00971D85"/>
    <w:rsid w:val="00977EB3"/>
    <w:rsid w:val="009901D2"/>
    <w:rsid w:val="009D05B5"/>
    <w:rsid w:val="009F563B"/>
    <w:rsid w:val="00A06076"/>
    <w:rsid w:val="00A51D8A"/>
    <w:rsid w:val="00A86BF4"/>
    <w:rsid w:val="00AA12EF"/>
    <w:rsid w:val="00AB2455"/>
    <w:rsid w:val="00AC44B4"/>
    <w:rsid w:val="00AE38C5"/>
    <w:rsid w:val="00AF4554"/>
    <w:rsid w:val="00B00482"/>
    <w:rsid w:val="00B123D5"/>
    <w:rsid w:val="00B14E3D"/>
    <w:rsid w:val="00B20557"/>
    <w:rsid w:val="00B26569"/>
    <w:rsid w:val="00B26913"/>
    <w:rsid w:val="00B6069C"/>
    <w:rsid w:val="00B73937"/>
    <w:rsid w:val="00BA67CA"/>
    <w:rsid w:val="00BF166B"/>
    <w:rsid w:val="00C03B34"/>
    <w:rsid w:val="00C06183"/>
    <w:rsid w:val="00C32029"/>
    <w:rsid w:val="00C4218D"/>
    <w:rsid w:val="00C71A31"/>
    <w:rsid w:val="00CD0F68"/>
    <w:rsid w:val="00CE2D80"/>
    <w:rsid w:val="00CE4754"/>
    <w:rsid w:val="00D22D56"/>
    <w:rsid w:val="00D455F4"/>
    <w:rsid w:val="00D901F6"/>
    <w:rsid w:val="00DA37AB"/>
    <w:rsid w:val="00DD77E5"/>
    <w:rsid w:val="00DE42E9"/>
    <w:rsid w:val="00E06CE3"/>
    <w:rsid w:val="00E1275B"/>
    <w:rsid w:val="00E27237"/>
    <w:rsid w:val="00EC579C"/>
    <w:rsid w:val="00ED2C49"/>
    <w:rsid w:val="00ED4524"/>
    <w:rsid w:val="00EE6067"/>
    <w:rsid w:val="00F07352"/>
    <w:rsid w:val="00F304DE"/>
    <w:rsid w:val="00F31722"/>
    <w:rsid w:val="00F42A57"/>
    <w:rsid w:val="00F705C0"/>
    <w:rsid w:val="00F83D72"/>
    <w:rsid w:val="00FD53CB"/>
    <w:rsid w:val="00F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TOC2">
    <w:name w:val="toc 2"/>
    <w:basedOn w:val="Normal"/>
    <w:next w:val="Normal"/>
    <w:autoRedefine/>
    <w:semiHidden/>
    <w:rPr>
      <w:rFonts w:ascii="Times New Roman" w:hAnsi="Times New Roman"/>
      <w:b/>
      <w:smallCaps/>
      <w:sz w:val="22"/>
    </w:rPr>
  </w:style>
  <w:style w:type="paragraph" w:styleId="BalloonText">
    <w:name w:val="Balloon Text"/>
    <w:basedOn w:val="Normal"/>
    <w:semiHidden/>
    <w:rsid w:val="00970F9F"/>
    <w:rPr>
      <w:rFonts w:ascii="Tahoma" w:hAnsi="Tahoma" w:cs="Tahoma"/>
      <w:sz w:val="16"/>
      <w:szCs w:val="16"/>
    </w:rPr>
  </w:style>
  <w:style w:type="paragraph" w:customStyle="1" w:styleId="Contents">
    <w:name w:val="Contents"/>
    <w:basedOn w:val="Normal"/>
    <w:rsid w:val="00970F9F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  <w:lang w:val="en-US" w:eastAsia="en-US" w:bidi="he-IL"/>
    </w:rPr>
  </w:style>
  <w:style w:type="paragraph" w:styleId="TOC1">
    <w:name w:val="toc 1"/>
    <w:basedOn w:val="Normal"/>
    <w:next w:val="Normal"/>
    <w:autoRedefine/>
    <w:semiHidden/>
    <w:rsid w:val="00CE4754"/>
    <w:rPr>
      <w:rFonts w:ascii="Times New Roman" w:hAnsi="Times New Roman"/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71A31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8F42ED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-Topic">
    <w:name w:val="B-Topic#"/>
    <w:basedOn w:val="Normal"/>
    <w:rsid w:val="005F0F54"/>
    <w:pPr>
      <w:keepNext/>
      <w:tabs>
        <w:tab w:val="left" w:pos="1440"/>
        <w:tab w:val="right" w:leader="dot" w:pos="7920"/>
      </w:tabs>
      <w:spacing w:after="60" w:line="276" w:lineRule="auto"/>
      <w:ind w:left="1440" w:right="389" w:hanging="43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cont-bold">
    <w:name w:val="cont-bold"/>
    <w:basedOn w:val="Normal"/>
    <w:rsid w:val="005F0F54"/>
    <w:pPr>
      <w:tabs>
        <w:tab w:val="left" w:pos="720"/>
        <w:tab w:val="center" w:pos="7920"/>
      </w:tabs>
      <w:spacing w:before="120" w:after="120" w:line="276" w:lineRule="auto"/>
    </w:pPr>
    <w:rPr>
      <w:rFonts w:ascii="Times New Roman" w:eastAsia="Calibri" w:hAnsi="Times New Roman"/>
      <w:b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rsid w:val="00B26569"/>
    <w:pPr>
      <w:shd w:val="clear" w:color="auto" w:fill="000080"/>
      <w:spacing w:after="200" w:line="276" w:lineRule="auto"/>
    </w:pPr>
    <w:rPr>
      <w:rFonts w:ascii="Tahoma" w:eastAsia="Calibri" w:hAnsi="Tahoma"/>
      <w:sz w:val="22"/>
      <w:szCs w:val="22"/>
      <w:lang w:val="en-US" w:eastAsia="en-US"/>
    </w:rPr>
  </w:style>
  <w:style w:type="character" w:customStyle="1" w:styleId="DocumentMapChar">
    <w:name w:val="Document Map Char"/>
    <w:link w:val="DocumentMap"/>
    <w:rsid w:val="00B26569"/>
    <w:rPr>
      <w:rFonts w:ascii="Tahoma" w:eastAsia="Calibri" w:hAnsi="Tahoma" w:cs="Times New Roman"/>
      <w:sz w:val="22"/>
      <w:szCs w:val="22"/>
      <w:shd w:val="clear" w:color="auto" w:fill="000080"/>
      <w:lang w:val="en-US" w:eastAsia="en-US"/>
    </w:rPr>
  </w:style>
  <w:style w:type="character" w:customStyle="1" w:styleId="HeaderChar">
    <w:name w:val="Header Char"/>
    <w:link w:val="Header"/>
    <w:uiPriority w:val="99"/>
    <w:rsid w:val="0069000D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TOC2">
    <w:name w:val="toc 2"/>
    <w:basedOn w:val="Normal"/>
    <w:next w:val="Normal"/>
    <w:autoRedefine/>
    <w:semiHidden/>
    <w:rPr>
      <w:rFonts w:ascii="Times New Roman" w:hAnsi="Times New Roman"/>
      <w:b/>
      <w:smallCaps/>
      <w:sz w:val="22"/>
    </w:rPr>
  </w:style>
  <w:style w:type="paragraph" w:styleId="BalloonText">
    <w:name w:val="Balloon Text"/>
    <w:basedOn w:val="Normal"/>
    <w:semiHidden/>
    <w:rsid w:val="00970F9F"/>
    <w:rPr>
      <w:rFonts w:ascii="Tahoma" w:hAnsi="Tahoma" w:cs="Tahoma"/>
      <w:sz w:val="16"/>
      <w:szCs w:val="16"/>
    </w:rPr>
  </w:style>
  <w:style w:type="paragraph" w:customStyle="1" w:styleId="Contents">
    <w:name w:val="Contents"/>
    <w:basedOn w:val="Normal"/>
    <w:rsid w:val="00970F9F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  <w:lang w:val="en-US" w:eastAsia="en-US" w:bidi="he-IL"/>
    </w:rPr>
  </w:style>
  <w:style w:type="paragraph" w:styleId="TOC1">
    <w:name w:val="toc 1"/>
    <w:basedOn w:val="Normal"/>
    <w:next w:val="Normal"/>
    <w:autoRedefine/>
    <w:semiHidden/>
    <w:rsid w:val="00CE4754"/>
    <w:rPr>
      <w:rFonts w:ascii="Times New Roman" w:hAnsi="Times New Roman"/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71A31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8F42ED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-Topic">
    <w:name w:val="B-Topic#"/>
    <w:basedOn w:val="Normal"/>
    <w:rsid w:val="005F0F54"/>
    <w:pPr>
      <w:keepNext/>
      <w:tabs>
        <w:tab w:val="left" w:pos="1440"/>
        <w:tab w:val="right" w:leader="dot" w:pos="7920"/>
      </w:tabs>
      <w:spacing w:after="60" w:line="276" w:lineRule="auto"/>
      <w:ind w:left="1440" w:right="389" w:hanging="43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cont-bold">
    <w:name w:val="cont-bold"/>
    <w:basedOn w:val="Normal"/>
    <w:rsid w:val="005F0F54"/>
    <w:pPr>
      <w:tabs>
        <w:tab w:val="left" w:pos="720"/>
        <w:tab w:val="center" w:pos="7920"/>
      </w:tabs>
      <w:spacing w:before="120" w:after="120" w:line="276" w:lineRule="auto"/>
    </w:pPr>
    <w:rPr>
      <w:rFonts w:ascii="Times New Roman" w:eastAsia="Calibri" w:hAnsi="Times New Roman"/>
      <w:b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rsid w:val="00B26569"/>
    <w:pPr>
      <w:shd w:val="clear" w:color="auto" w:fill="000080"/>
      <w:spacing w:after="200" w:line="276" w:lineRule="auto"/>
    </w:pPr>
    <w:rPr>
      <w:rFonts w:ascii="Tahoma" w:eastAsia="Calibri" w:hAnsi="Tahoma"/>
      <w:sz w:val="22"/>
      <w:szCs w:val="22"/>
      <w:lang w:val="en-US" w:eastAsia="en-US"/>
    </w:rPr>
  </w:style>
  <w:style w:type="character" w:customStyle="1" w:styleId="DocumentMapChar">
    <w:name w:val="Document Map Char"/>
    <w:link w:val="DocumentMap"/>
    <w:rsid w:val="00B26569"/>
    <w:rPr>
      <w:rFonts w:ascii="Tahoma" w:eastAsia="Calibri" w:hAnsi="Tahoma" w:cs="Times New Roman"/>
      <w:sz w:val="22"/>
      <w:szCs w:val="22"/>
      <w:shd w:val="clear" w:color="auto" w:fill="000080"/>
      <w:lang w:val="en-US" w:eastAsia="en-US"/>
    </w:rPr>
  </w:style>
  <w:style w:type="character" w:customStyle="1" w:styleId="HeaderChar">
    <w:name w:val="Header Char"/>
    <w:link w:val="Header"/>
    <w:uiPriority w:val="99"/>
    <w:rsid w:val="0069000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imary%20Data\Sell%20PD\Resources\Course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9DE4A-B641-4E5E-B5AD-8C9F360DA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Spec</Template>
  <TotalTime>30</TotalTime>
  <Pages>3</Pages>
  <Words>1282</Words>
  <Characters>6091</Characters>
  <Application>Microsoft Office Word</Application>
  <DocSecurity>0</DocSecurity>
  <Lines>148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Specification</vt:lpstr>
    </vt:vector>
  </TitlesOfParts>
  <Company>TCS</Company>
  <LinksUpToDate>false</LinksUpToDate>
  <CharactersWithSpaces>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</dc:title>
  <dc:subject>Microsoft Access; Programming</dc:subject>
  <dc:creator>The Courseware Company</dc:creator>
  <cp:lastModifiedBy>Anna</cp:lastModifiedBy>
  <cp:revision>9</cp:revision>
  <cp:lastPrinted>2013-03-02T15:34:00Z</cp:lastPrinted>
  <dcterms:created xsi:type="dcterms:W3CDTF">2013-03-02T23:32:00Z</dcterms:created>
  <dcterms:modified xsi:type="dcterms:W3CDTF">2013-03-03T12:39:00Z</dcterms:modified>
</cp:coreProperties>
</file>